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D8" w:rsidRDefault="00191AD8" w:rsidP="00191AD8">
      <w:pPr>
        <w:rPr>
          <w:rFonts w:ascii="Sun Regular" w:hAnsi="Sun Regular" w:cs="Tahoma"/>
          <w:szCs w:val="22"/>
        </w:rPr>
      </w:pPr>
      <w:bookmarkStart w:id="0" w:name="_GoBack"/>
      <w:bookmarkEnd w:id="0"/>
    </w:p>
    <w:p w:rsidR="00BB42C5" w:rsidRPr="005C6830" w:rsidRDefault="00191AD8" w:rsidP="005C6830">
      <w:pPr>
        <w:jc w:val="center"/>
        <w:rPr>
          <w:b/>
          <w:sz w:val="44"/>
          <w:szCs w:val="44"/>
        </w:rPr>
      </w:pPr>
      <w:r w:rsidRPr="005C6830">
        <w:rPr>
          <w:b/>
          <w:sz w:val="44"/>
          <w:szCs w:val="44"/>
        </w:rPr>
        <w:t>Motie</w:t>
      </w:r>
      <w:r w:rsidR="00F07EA0" w:rsidRPr="005C6830">
        <w:rPr>
          <w:b/>
          <w:sz w:val="44"/>
          <w:szCs w:val="44"/>
        </w:rPr>
        <w:t xml:space="preserve"> </w:t>
      </w:r>
      <w:r w:rsidR="00BB42C5" w:rsidRPr="005C6830">
        <w:rPr>
          <w:b/>
          <w:sz w:val="44"/>
          <w:szCs w:val="44"/>
        </w:rPr>
        <w:t>vreemd aan de agenda</w:t>
      </w:r>
    </w:p>
    <w:p w:rsidR="00191AD8" w:rsidRPr="005C6830" w:rsidRDefault="00191AD8" w:rsidP="005C6830">
      <w:pPr>
        <w:rPr>
          <w:sz w:val="40"/>
          <w:szCs w:val="40"/>
        </w:rPr>
      </w:pPr>
    </w:p>
    <w:p w:rsidR="00BB42C5" w:rsidRPr="005C6830" w:rsidRDefault="00BB42C5" w:rsidP="005C6830">
      <w:pPr>
        <w:rPr>
          <w:b/>
          <w:sz w:val="36"/>
          <w:szCs w:val="36"/>
        </w:rPr>
      </w:pPr>
      <w:r w:rsidRPr="005C6830">
        <w:rPr>
          <w:b/>
          <w:sz w:val="36"/>
          <w:szCs w:val="36"/>
        </w:rPr>
        <w:t xml:space="preserve">Motie </w:t>
      </w:r>
      <w:r w:rsidR="001D4A4D">
        <w:rPr>
          <w:b/>
          <w:sz w:val="36"/>
          <w:szCs w:val="36"/>
        </w:rPr>
        <w:t>s</w:t>
      </w:r>
      <w:r w:rsidR="0084525C">
        <w:rPr>
          <w:b/>
          <w:sz w:val="36"/>
          <w:szCs w:val="36"/>
        </w:rPr>
        <w:t xml:space="preserve">chapenweitje </w:t>
      </w:r>
      <w:proofErr w:type="spellStart"/>
      <w:r w:rsidR="0084525C">
        <w:rPr>
          <w:b/>
          <w:sz w:val="36"/>
          <w:szCs w:val="36"/>
        </w:rPr>
        <w:t>Ankeveensepad</w:t>
      </w:r>
      <w:proofErr w:type="spellEnd"/>
    </w:p>
    <w:p w:rsidR="00BB42C5" w:rsidRDefault="00BB42C5"/>
    <w:p w:rsidR="005C6830" w:rsidRDefault="005C6830"/>
    <w:p w:rsidR="00191AD8" w:rsidRPr="008502C8" w:rsidRDefault="00191AD8" w:rsidP="005C6830">
      <w:pPr>
        <w:jc w:val="both"/>
        <w:rPr>
          <w:rFonts w:asciiTheme="minorHAnsi" w:hAnsiTheme="minorHAnsi" w:cstheme="minorHAnsi"/>
        </w:rPr>
      </w:pPr>
      <w:r w:rsidRPr="008502C8">
        <w:rPr>
          <w:rFonts w:asciiTheme="minorHAnsi" w:hAnsiTheme="minorHAnsi" w:cstheme="minorHAnsi"/>
        </w:rPr>
        <w:t xml:space="preserve">De gemeenteraad van Wijdemeren in vergadering bijeen op </w:t>
      </w:r>
      <w:r w:rsidR="00BB42C5" w:rsidRPr="008502C8">
        <w:rPr>
          <w:rFonts w:asciiTheme="minorHAnsi" w:hAnsiTheme="minorHAnsi" w:cstheme="minorHAnsi"/>
        </w:rPr>
        <w:t>2 maart 2017</w:t>
      </w:r>
      <w:r w:rsidRPr="008502C8">
        <w:rPr>
          <w:rFonts w:asciiTheme="minorHAnsi" w:hAnsiTheme="minorHAnsi" w:cstheme="minorHAnsi"/>
        </w:rPr>
        <w:t>,</w:t>
      </w:r>
    </w:p>
    <w:p w:rsidR="00191AD8" w:rsidRPr="008502C8" w:rsidRDefault="00191AD8" w:rsidP="005C6830">
      <w:pPr>
        <w:jc w:val="both"/>
        <w:rPr>
          <w:rFonts w:asciiTheme="minorHAnsi" w:hAnsiTheme="minorHAnsi" w:cstheme="minorHAnsi"/>
        </w:rPr>
      </w:pPr>
    </w:p>
    <w:p w:rsidR="00191AD8" w:rsidRPr="008502C8" w:rsidRDefault="00191AD8" w:rsidP="005C6830">
      <w:pPr>
        <w:jc w:val="both"/>
        <w:rPr>
          <w:rFonts w:asciiTheme="minorHAnsi" w:hAnsiTheme="minorHAnsi" w:cstheme="minorHAnsi"/>
        </w:rPr>
      </w:pPr>
      <w:r w:rsidRPr="008502C8">
        <w:rPr>
          <w:rFonts w:asciiTheme="minorHAnsi" w:hAnsiTheme="minorHAnsi" w:cstheme="minorHAnsi"/>
        </w:rPr>
        <w:t>Gelet op het feit, dat:</w:t>
      </w:r>
    </w:p>
    <w:p w:rsidR="00191AD8" w:rsidRPr="008502C8" w:rsidRDefault="00191AD8" w:rsidP="005C6830">
      <w:pPr>
        <w:jc w:val="both"/>
        <w:rPr>
          <w:rFonts w:asciiTheme="minorHAnsi" w:hAnsiTheme="minorHAnsi" w:cstheme="minorHAnsi"/>
        </w:rPr>
      </w:pPr>
    </w:p>
    <w:p w:rsidR="00DB22D8" w:rsidRPr="008502C8" w:rsidRDefault="00BB42C5" w:rsidP="005C6830">
      <w:pPr>
        <w:jc w:val="both"/>
        <w:rPr>
          <w:rFonts w:asciiTheme="minorHAnsi" w:hAnsiTheme="minorHAnsi" w:cstheme="minorHAnsi"/>
        </w:rPr>
      </w:pPr>
      <w:r w:rsidRPr="008502C8">
        <w:rPr>
          <w:rFonts w:asciiTheme="minorHAnsi" w:hAnsiTheme="minorHAnsi" w:cstheme="minorHAnsi"/>
        </w:rPr>
        <w:t xml:space="preserve">Het College van B&amp;W </w:t>
      </w:r>
      <w:r w:rsidR="0084525C">
        <w:rPr>
          <w:rFonts w:asciiTheme="minorHAnsi" w:hAnsiTheme="minorHAnsi" w:cstheme="minorHAnsi"/>
        </w:rPr>
        <w:t xml:space="preserve">de commissie REO op 15 februari jl. heeft gevraagd advies uit te brengen over het </w:t>
      </w:r>
      <w:r w:rsidR="001D4A4D">
        <w:rPr>
          <w:rFonts w:asciiTheme="minorHAnsi" w:hAnsiTheme="minorHAnsi" w:cstheme="minorHAnsi"/>
        </w:rPr>
        <w:t xml:space="preserve">al dan niet </w:t>
      </w:r>
      <w:r w:rsidR="0084525C">
        <w:rPr>
          <w:rFonts w:asciiTheme="minorHAnsi" w:hAnsiTheme="minorHAnsi" w:cstheme="minorHAnsi"/>
        </w:rPr>
        <w:t xml:space="preserve">in procedure  brengen van </w:t>
      </w:r>
      <w:r w:rsidR="00B517D1">
        <w:rPr>
          <w:rFonts w:asciiTheme="minorHAnsi" w:hAnsiTheme="minorHAnsi" w:cstheme="minorHAnsi"/>
        </w:rPr>
        <w:t xml:space="preserve">het bestemmingsplan </w:t>
      </w:r>
      <w:proofErr w:type="spellStart"/>
      <w:r w:rsidR="00F07FC4">
        <w:rPr>
          <w:rFonts w:asciiTheme="minorHAnsi" w:hAnsiTheme="minorHAnsi" w:cstheme="minorHAnsi"/>
        </w:rPr>
        <w:t>Ankeveensepad</w:t>
      </w:r>
      <w:proofErr w:type="spellEnd"/>
      <w:r w:rsidR="00F07FC4">
        <w:rPr>
          <w:rFonts w:asciiTheme="minorHAnsi" w:hAnsiTheme="minorHAnsi" w:cstheme="minorHAnsi"/>
        </w:rPr>
        <w:t xml:space="preserve"> Zuidzijde </w:t>
      </w:r>
      <w:r w:rsidR="00F67FF6">
        <w:rPr>
          <w:rFonts w:asciiTheme="minorHAnsi" w:hAnsiTheme="minorHAnsi" w:cstheme="minorHAnsi"/>
        </w:rPr>
        <w:t xml:space="preserve">ten behoeve van de bouw van 12 seniorenwoningen door </w:t>
      </w:r>
      <w:r w:rsidR="00B7657B">
        <w:rPr>
          <w:rFonts w:asciiTheme="minorHAnsi" w:hAnsiTheme="minorHAnsi" w:cstheme="minorHAnsi"/>
        </w:rPr>
        <w:t>woningcorporatie He</w:t>
      </w:r>
      <w:r w:rsidR="001D4A4D">
        <w:rPr>
          <w:rFonts w:asciiTheme="minorHAnsi" w:hAnsiTheme="minorHAnsi" w:cstheme="minorHAnsi"/>
        </w:rPr>
        <w:t>t</w:t>
      </w:r>
      <w:r w:rsidR="00B7657B">
        <w:rPr>
          <w:rFonts w:asciiTheme="minorHAnsi" w:hAnsiTheme="minorHAnsi" w:cstheme="minorHAnsi"/>
        </w:rPr>
        <w:t xml:space="preserve"> Gooi en Omstreken </w:t>
      </w:r>
      <w:r w:rsidR="0084525C">
        <w:rPr>
          <w:rFonts w:asciiTheme="minorHAnsi" w:hAnsiTheme="minorHAnsi" w:cstheme="minorHAnsi"/>
        </w:rPr>
        <w:t xml:space="preserve">op het zgn. schapenweitje op het </w:t>
      </w:r>
      <w:proofErr w:type="spellStart"/>
      <w:r w:rsidR="0084525C">
        <w:rPr>
          <w:rFonts w:asciiTheme="minorHAnsi" w:hAnsiTheme="minorHAnsi" w:cstheme="minorHAnsi"/>
        </w:rPr>
        <w:t>Ankeveensepad</w:t>
      </w:r>
      <w:proofErr w:type="spellEnd"/>
      <w:r w:rsidR="0084525C">
        <w:rPr>
          <w:rFonts w:asciiTheme="minorHAnsi" w:hAnsiTheme="minorHAnsi" w:cstheme="minorHAnsi"/>
        </w:rPr>
        <w:t xml:space="preserve"> in Nederhorst den Berg,</w:t>
      </w:r>
    </w:p>
    <w:p w:rsidR="008502C8" w:rsidRDefault="008502C8" w:rsidP="005C6830">
      <w:pPr>
        <w:jc w:val="both"/>
        <w:rPr>
          <w:rFonts w:asciiTheme="minorHAnsi" w:hAnsiTheme="minorHAnsi" w:cstheme="minorHAnsi"/>
        </w:rPr>
      </w:pPr>
    </w:p>
    <w:p w:rsidR="00191AD8" w:rsidRPr="008502C8" w:rsidRDefault="00191AD8" w:rsidP="005C6830">
      <w:pPr>
        <w:jc w:val="both"/>
        <w:rPr>
          <w:rFonts w:asciiTheme="minorHAnsi" w:hAnsiTheme="minorHAnsi" w:cstheme="minorHAnsi"/>
        </w:rPr>
      </w:pPr>
      <w:r w:rsidRPr="008502C8">
        <w:rPr>
          <w:rFonts w:asciiTheme="minorHAnsi" w:hAnsiTheme="minorHAnsi" w:cstheme="minorHAnsi"/>
        </w:rPr>
        <w:t>Overwegende dat:</w:t>
      </w:r>
    </w:p>
    <w:p w:rsidR="00C157AE" w:rsidRDefault="00C157AE" w:rsidP="00C157AE">
      <w:pPr>
        <w:pStyle w:val="Lijstaline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E72D9">
        <w:rPr>
          <w:rFonts w:asciiTheme="minorHAnsi" w:hAnsiTheme="minorHAnsi" w:cstheme="minorHAnsi"/>
        </w:rPr>
        <w:t>Het sinds begin jaren ‘90 de derde keer is dat er plannen op het schapenweitje zijn ontwikkeld waartegen de inwoners van Nederhorst den Berg telkenmale hun bezwaren hebben laten blijken,</w:t>
      </w:r>
    </w:p>
    <w:p w:rsidR="00A7200B" w:rsidRPr="003E72D9" w:rsidRDefault="00A7200B" w:rsidP="00C157AE">
      <w:pPr>
        <w:pStyle w:val="Lijstaline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 de fracties van VVD, D66 en De Lokale Partij </w:t>
      </w:r>
      <w:r w:rsidR="00FE2564">
        <w:rPr>
          <w:rFonts w:asciiTheme="minorHAnsi" w:hAnsiTheme="minorHAnsi" w:cstheme="minorHAnsi"/>
        </w:rPr>
        <w:t>voor</w:t>
      </w:r>
      <w:r>
        <w:rPr>
          <w:rFonts w:asciiTheme="minorHAnsi" w:hAnsiTheme="minorHAnsi" w:cstheme="minorHAnsi"/>
        </w:rPr>
        <w:t xml:space="preserve"> sociale woningbouw zijn, maar niet op deze plek, </w:t>
      </w:r>
    </w:p>
    <w:p w:rsidR="00C157AE" w:rsidRDefault="00C157AE" w:rsidP="00C157AE">
      <w:pPr>
        <w:pStyle w:val="Lijstaline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Dagelijks vele tientallen Bergers en mensen van buiten, jong en oud, van deze mooie plek genieten,</w:t>
      </w:r>
    </w:p>
    <w:p w:rsidR="00C157AE" w:rsidRDefault="00C157AE" w:rsidP="00C157AE">
      <w:pPr>
        <w:pStyle w:val="Lijstaline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stichting Vrienden van </w:t>
      </w:r>
      <w:r w:rsidR="00F07FC4">
        <w:rPr>
          <w:rFonts w:asciiTheme="minorHAnsi" w:hAnsiTheme="minorHAnsi" w:cstheme="minorHAnsi"/>
        </w:rPr>
        <w:t>het</w:t>
      </w:r>
      <w:r w:rsidR="00FE1992">
        <w:rPr>
          <w:rFonts w:asciiTheme="minorHAnsi" w:hAnsiTheme="minorHAnsi" w:cstheme="minorHAnsi"/>
        </w:rPr>
        <w:t xml:space="preserve"> </w:t>
      </w:r>
      <w:proofErr w:type="spellStart"/>
      <w:r w:rsidR="00FE1992">
        <w:rPr>
          <w:rFonts w:asciiTheme="minorHAnsi" w:hAnsiTheme="minorHAnsi" w:cstheme="minorHAnsi"/>
        </w:rPr>
        <w:t>Ankeveensepad</w:t>
      </w:r>
      <w:proofErr w:type="spellEnd"/>
      <w:r w:rsidR="00FE1992">
        <w:rPr>
          <w:rFonts w:asciiTheme="minorHAnsi" w:hAnsiTheme="minorHAnsi" w:cstheme="minorHAnsi"/>
        </w:rPr>
        <w:t xml:space="preserve"> inmiddels 2.240 handtekeningen en zo’n 25</w:t>
      </w:r>
      <w:r w:rsidR="00F07FC4">
        <w:rPr>
          <w:rFonts w:asciiTheme="minorHAnsi" w:hAnsiTheme="minorHAnsi" w:cstheme="minorHAnsi"/>
        </w:rPr>
        <w:t>0 digitale bezwaren heeft</w:t>
      </w:r>
      <w:r>
        <w:rPr>
          <w:rFonts w:asciiTheme="minorHAnsi" w:hAnsiTheme="minorHAnsi" w:cstheme="minorHAnsi"/>
        </w:rPr>
        <w:t xml:space="preserve"> verzamel</w:t>
      </w:r>
      <w:r w:rsidR="00F07FC4">
        <w:rPr>
          <w:rFonts w:asciiTheme="minorHAnsi" w:hAnsiTheme="minorHAnsi" w:cstheme="minorHAnsi"/>
        </w:rPr>
        <w:t>d tegen de bouw van de woningen,</w:t>
      </w:r>
    </w:p>
    <w:p w:rsidR="00C157AE" w:rsidRDefault="00C157AE" w:rsidP="00C157AE">
      <w:pPr>
        <w:pStyle w:val="Lijstaline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E72D9">
        <w:rPr>
          <w:rFonts w:asciiTheme="minorHAnsi" w:hAnsiTheme="minorHAnsi" w:cstheme="minorHAnsi"/>
        </w:rPr>
        <w:t>Er zo’n 2.100 huishoudens zijn in Nederhorst den Berg</w:t>
      </w:r>
      <w:r>
        <w:rPr>
          <w:rFonts w:asciiTheme="minorHAnsi" w:hAnsiTheme="minorHAnsi" w:cstheme="minorHAnsi"/>
        </w:rPr>
        <w:t>,</w:t>
      </w:r>
      <w:r w:rsidRPr="003E72D9">
        <w:rPr>
          <w:rFonts w:asciiTheme="minorHAnsi" w:hAnsiTheme="minorHAnsi" w:cstheme="minorHAnsi"/>
        </w:rPr>
        <w:t xml:space="preserve"> </w:t>
      </w:r>
    </w:p>
    <w:p w:rsidR="00C157AE" w:rsidRDefault="00783D57" w:rsidP="00C157AE">
      <w:pPr>
        <w:pStyle w:val="Lijstaline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Er </w:t>
      </w:r>
      <w:r w:rsidR="00C157AE">
        <w:rPr>
          <w:rFonts w:asciiTheme="minorHAnsi" w:hAnsiTheme="minorHAnsi" w:cstheme="minorHAnsi"/>
        </w:rPr>
        <w:t>niet voorbij gegaan kan</w:t>
      </w:r>
      <w:r w:rsidR="00A85380">
        <w:rPr>
          <w:rFonts w:asciiTheme="minorHAnsi" w:hAnsiTheme="minorHAnsi" w:cstheme="minorHAnsi"/>
        </w:rPr>
        <w:t xml:space="preserve"> en mag</w:t>
      </w:r>
      <w:r w:rsidR="00C157AE">
        <w:rPr>
          <w:rFonts w:asciiTheme="minorHAnsi" w:hAnsiTheme="minorHAnsi" w:cstheme="minorHAnsi"/>
        </w:rPr>
        <w:t xml:space="preserve"> worden aan </w:t>
      </w:r>
      <w:r>
        <w:rPr>
          <w:rFonts w:asciiTheme="minorHAnsi" w:hAnsiTheme="minorHAnsi" w:cstheme="minorHAnsi"/>
        </w:rPr>
        <w:t xml:space="preserve">de grote landschappelijke en cultuurhistorische waarde van het landschap rond het </w:t>
      </w:r>
      <w:proofErr w:type="spellStart"/>
      <w:r>
        <w:rPr>
          <w:rFonts w:asciiTheme="minorHAnsi" w:hAnsiTheme="minorHAnsi" w:cstheme="minorHAnsi"/>
        </w:rPr>
        <w:t>Ankeveensepad</w:t>
      </w:r>
      <w:proofErr w:type="spellEnd"/>
      <w:r>
        <w:rPr>
          <w:rFonts w:asciiTheme="minorHAnsi" w:hAnsiTheme="minorHAnsi" w:cstheme="minorHAnsi"/>
        </w:rPr>
        <w:t xml:space="preserve">, </w:t>
      </w:r>
    </w:p>
    <w:p w:rsidR="00C157AE" w:rsidRDefault="00C157AE" w:rsidP="00C157AE">
      <w:pPr>
        <w:pStyle w:val="Lijstaline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Door bebouwing van het schapenweitje </w:t>
      </w:r>
      <w:r w:rsidR="00A85380">
        <w:rPr>
          <w:rFonts w:asciiTheme="minorHAnsi" w:hAnsiTheme="minorHAnsi" w:cstheme="minorHAnsi"/>
        </w:rPr>
        <w:t xml:space="preserve">een ongewenste verstedelijking tot stand komt waardoor </w:t>
      </w:r>
      <w:r>
        <w:rPr>
          <w:rFonts w:asciiTheme="minorHAnsi" w:hAnsiTheme="minorHAnsi" w:cstheme="minorHAnsi"/>
        </w:rPr>
        <w:t>de kwaliteit van de dorpskern onherstelbare schade oploopt,</w:t>
      </w:r>
    </w:p>
    <w:p w:rsidR="00783D57" w:rsidRDefault="00783D57" w:rsidP="00C157AE">
      <w:pPr>
        <w:pStyle w:val="Lijstaline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Er uitdrukkelijk geen rekening is gehouden met aangrenzende bouwplannen, </w:t>
      </w:r>
    </w:p>
    <w:p w:rsidR="00191AD8" w:rsidRPr="008502C8" w:rsidRDefault="00191AD8" w:rsidP="005C6830">
      <w:pPr>
        <w:jc w:val="both"/>
        <w:rPr>
          <w:rFonts w:asciiTheme="minorHAnsi" w:hAnsiTheme="minorHAnsi" w:cstheme="minorHAnsi"/>
        </w:rPr>
      </w:pPr>
    </w:p>
    <w:p w:rsidR="00191AD8" w:rsidRPr="008502C8" w:rsidRDefault="005C6830" w:rsidP="005C6830">
      <w:pPr>
        <w:jc w:val="both"/>
        <w:rPr>
          <w:rFonts w:asciiTheme="minorHAnsi" w:hAnsiTheme="minorHAnsi" w:cstheme="minorHAnsi"/>
        </w:rPr>
      </w:pPr>
      <w:r w:rsidRPr="008502C8">
        <w:rPr>
          <w:rFonts w:asciiTheme="minorHAnsi" w:hAnsiTheme="minorHAnsi" w:cstheme="minorHAnsi"/>
        </w:rPr>
        <w:t>Draagt</w:t>
      </w:r>
      <w:r w:rsidR="00191AD8" w:rsidRPr="008502C8">
        <w:rPr>
          <w:rFonts w:asciiTheme="minorHAnsi" w:hAnsiTheme="minorHAnsi" w:cstheme="minorHAnsi"/>
        </w:rPr>
        <w:t xml:space="preserve"> </w:t>
      </w:r>
      <w:r w:rsidRPr="008502C8">
        <w:rPr>
          <w:rFonts w:asciiTheme="minorHAnsi" w:hAnsiTheme="minorHAnsi" w:cstheme="minorHAnsi"/>
        </w:rPr>
        <w:t xml:space="preserve">het College van B&amp;W op </w:t>
      </w:r>
      <w:r w:rsidR="00F67FF6">
        <w:rPr>
          <w:rFonts w:asciiTheme="minorHAnsi" w:hAnsiTheme="minorHAnsi" w:cstheme="minorHAnsi"/>
        </w:rPr>
        <w:t>de procedure voor het bestemmingsp</w:t>
      </w:r>
      <w:r w:rsidR="00B517D1">
        <w:rPr>
          <w:rFonts w:asciiTheme="minorHAnsi" w:hAnsiTheme="minorHAnsi" w:cstheme="minorHAnsi"/>
        </w:rPr>
        <w:t xml:space="preserve">lan </w:t>
      </w:r>
      <w:proofErr w:type="spellStart"/>
      <w:r w:rsidR="00F07FC4">
        <w:rPr>
          <w:rFonts w:asciiTheme="minorHAnsi" w:hAnsiTheme="minorHAnsi" w:cstheme="minorHAnsi"/>
        </w:rPr>
        <w:t>Ankeveensepad</w:t>
      </w:r>
      <w:proofErr w:type="spellEnd"/>
      <w:r w:rsidR="00F07FC4">
        <w:rPr>
          <w:rFonts w:asciiTheme="minorHAnsi" w:hAnsiTheme="minorHAnsi" w:cstheme="minorHAnsi"/>
        </w:rPr>
        <w:t xml:space="preserve"> Zuidzijde </w:t>
      </w:r>
      <w:r w:rsidR="00B517D1">
        <w:rPr>
          <w:rFonts w:asciiTheme="minorHAnsi" w:hAnsiTheme="minorHAnsi" w:cstheme="minorHAnsi"/>
        </w:rPr>
        <w:t xml:space="preserve">niet in werking te stellen en de woningcorporatie Gooi en Omstreken </w:t>
      </w:r>
      <w:r w:rsidR="00C705FF">
        <w:rPr>
          <w:rFonts w:asciiTheme="minorHAnsi" w:hAnsiTheme="minorHAnsi" w:cstheme="minorHAnsi"/>
        </w:rPr>
        <w:t xml:space="preserve">over dit besluit </w:t>
      </w:r>
      <w:r w:rsidR="00B517D1">
        <w:rPr>
          <w:rFonts w:asciiTheme="minorHAnsi" w:hAnsiTheme="minorHAnsi" w:cstheme="minorHAnsi"/>
        </w:rPr>
        <w:t>dienovereenkomstig te informeren.</w:t>
      </w:r>
    </w:p>
    <w:p w:rsidR="00DB22D8" w:rsidRPr="008502C8" w:rsidRDefault="00DB22D8" w:rsidP="005C6830">
      <w:pPr>
        <w:jc w:val="both"/>
        <w:rPr>
          <w:rFonts w:asciiTheme="minorHAnsi" w:hAnsiTheme="minorHAnsi" w:cstheme="minorHAnsi"/>
        </w:rPr>
      </w:pPr>
    </w:p>
    <w:p w:rsidR="002E2962" w:rsidRDefault="002E2962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E2962" w:rsidRDefault="002E2962" w:rsidP="005C6830">
      <w:pPr>
        <w:jc w:val="both"/>
        <w:rPr>
          <w:rFonts w:asciiTheme="minorHAnsi" w:hAnsiTheme="minorHAnsi" w:cstheme="minorHAnsi"/>
        </w:rPr>
      </w:pPr>
    </w:p>
    <w:p w:rsidR="002E2962" w:rsidRDefault="002E2962" w:rsidP="005C6830">
      <w:pPr>
        <w:jc w:val="both"/>
        <w:rPr>
          <w:rFonts w:asciiTheme="minorHAnsi" w:hAnsiTheme="minorHAnsi" w:cstheme="minorHAnsi"/>
        </w:rPr>
      </w:pPr>
    </w:p>
    <w:p w:rsidR="002E2962" w:rsidRDefault="002E2962" w:rsidP="005C6830">
      <w:pPr>
        <w:jc w:val="both"/>
        <w:rPr>
          <w:rFonts w:asciiTheme="minorHAnsi" w:hAnsiTheme="minorHAnsi" w:cstheme="minorHAnsi"/>
        </w:rPr>
      </w:pPr>
    </w:p>
    <w:p w:rsidR="002175DB" w:rsidRPr="008502C8" w:rsidRDefault="002175DB" w:rsidP="005C6830">
      <w:pPr>
        <w:jc w:val="both"/>
        <w:rPr>
          <w:rFonts w:asciiTheme="minorHAnsi" w:hAnsiTheme="minorHAnsi" w:cstheme="minorHAnsi"/>
        </w:rPr>
      </w:pPr>
      <w:r w:rsidRPr="008502C8">
        <w:rPr>
          <w:rFonts w:asciiTheme="minorHAnsi" w:hAnsiTheme="minorHAnsi" w:cstheme="minorHAnsi"/>
        </w:rPr>
        <w:t>En gaat over tot de orde van de dag,</w:t>
      </w:r>
    </w:p>
    <w:p w:rsidR="00F07FC4" w:rsidRDefault="00F07FC4" w:rsidP="005C6830">
      <w:pPr>
        <w:jc w:val="both"/>
        <w:rPr>
          <w:rFonts w:asciiTheme="minorHAnsi" w:hAnsiTheme="minorHAnsi" w:cstheme="minorHAnsi"/>
        </w:rPr>
      </w:pPr>
    </w:p>
    <w:p w:rsidR="00F07EA0" w:rsidRPr="008502C8" w:rsidRDefault="00B517D1" w:rsidP="005C68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Namens de fracties, van VVD, D66 en De Lokale Partij</w:t>
      </w:r>
    </w:p>
    <w:p w:rsidR="00F07EA0" w:rsidRDefault="00F07EA0" w:rsidP="005C6830">
      <w:pPr>
        <w:jc w:val="both"/>
        <w:rPr>
          <w:rFonts w:asciiTheme="minorHAnsi" w:hAnsiTheme="minorHAnsi" w:cstheme="minorHAnsi"/>
        </w:rPr>
      </w:pPr>
    </w:p>
    <w:p w:rsidR="008502C8" w:rsidRDefault="008502C8" w:rsidP="005C6830">
      <w:pPr>
        <w:jc w:val="both"/>
        <w:rPr>
          <w:rFonts w:asciiTheme="minorHAnsi" w:hAnsiTheme="minorHAnsi" w:cstheme="minorHAnsi"/>
        </w:rPr>
      </w:pPr>
    </w:p>
    <w:p w:rsidR="00F07FC4" w:rsidRDefault="00F07FC4" w:rsidP="005C6830">
      <w:pPr>
        <w:jc w:val="both"/>
        <w:rPr>
          <w:rFonts w:asciiTheme="minorHAnsi" w:hAnsiTheme="minorHAnsi" w:cstheme="minorHAnsi"/>
        </w:rPr>
      </w:pPr>
    </w:p>
    <w:p w:rsidR="008502C8" w:rsidRPr="008502C8" w:rsidRDefault="008502C8" w:rsidP="005C6830">
      <w:pPr>
        <w:jc w:val="both"/>
        <w:rPr>
          <w:rFonts w:asciiTheme="minorHAnsi" w:hAnsiTheme="minorHAnsi" w:cstheme="minorHAnsi"/>
        </w:rPr>
      </w:pPr>
    </w:p>
    <w:p w:rsidR="002175DB" w:rsidRPr="008502C8" w:rsidRDefault="00BB42C5" w:rsidP="005C6830">
      <w:pPr>
        <w:jc w:val="both"/>
        <w:rPr>
          <w:rFonts w:asciiTheme="minorHAnsi" w:hAnsiTheme="minorHAnsi" w:cstheme="minorHAnsi"/>
        </w:rPr>
      </w:pPr>
      <w:r w:rsidRPr="008502C8">
        <w:rPr>
          <w:rFonts w:asciiTheme="minorHAnsi" w:hAnsiTheme="minorHAnsi" w:cstheme="minorHAnsi"/>
        </w:rPr>
        <w:t>Sieta Vermeulen</w:t>
      </w:r>
      <w:r w:rsidR="00B517D1">
        <w:rPr>
          <w:rFonts w:asciiTheme="minorHAnsi" w:hAnsiTheme="minorHAnsi" w:cstheme="minorHAnsi"/>
        </w:rPr>
        <w:tab/>
      </w:r>
      <w:r w:rsidR="00B517D1">
        <w:rPr>
          <w:rFonts w:asciiTheme="minorHAnsi" w:hAnsiTheme="minorHAnsi" w:cstheme="minorHAnsi"/>
        </w:rPr>
        <w:tab/>
        <w:t>Joost Boermans</w:t>
      </w:r>
      <w:r w:rsidR="00B517D1">
        <w:rPr>
          <w:rFonts w:asciiTheme="minorHAnsi" w:hAnsiTheme="minorHAnsi" w:cstheme="minorHAnsi"/>
        </w:rPr>
        <w:tab/>
      </w:r>
      <w:r w:rsidR="00B517D1">
        <w:rPr>
          <w:rFonts w:asciiTheme="minorHAnsi" w:hAnsiTheme="minorHAnsi" w:cstheme="minorHAnsi"/>
        </w:rPr>
        <w:tab/>
        <w:t>Gert Zagt</w:t>
      </w:r>
    </w:p>
    <w:p w:rsidR="005C6830" w:rsidRPr="008502C8" w:rsidRDefault="005C6830" w:rsidP="005C6830">
      <w:pPr>
        <w:jc w:val="both"/>
        <w:rPr>
          <w:rFonts w:asciiTheme="minorHAnsi" w:hAnsiTheme="minorHAnsi" w:cstheme="minorHAnsi"/>
        </w:rPr>
      </w:pPr>
      <w:r w:rsidRPr="008502C8">
        <w:rPr>
          <w:rFonts w:asciiTheme="minorHAnsi" w:hAnsiTheme="minorHAnsi" w:cstheme="minorHAnsi"/>
        </w:rPr>
        <w:t>Fractievoorzitter</w:t>
      </w:r>
      <w:r w:rsidR="00B517D1">
        <w:rPr>
          <w:rFonts w:asciiTheme="minorHAnsi" w:hAnsiTheme="minorHAnsi" w:cstheme="minorHAnsi"/>
        </w:rPr>
        <w:tab/>
      </w:r>
      <w:r w:rsidR="00B517D1">
        <w:rPr>
          <w:rFonts w:asciiTheme="minorHAnsi" w:hAnsiTheme="minorHAnsi" w:cstheme="minorHAnsi"/>
        </w:rPr>
        <w:tab/>
      </w:r>
      <w:proofErr w:type="spellStart"/>
      <w:r w:rsidR="00B517D1">
        <w:rPr>
          <w:rFonts w:asciiTheme="minorHAnsi" w:hAnsiTheme="minorHAnsi" w:cstheme="minorHAnsi"/>
        </w:rPr>
        <w:t>Fractievoorzitter</w:t>
      </w:r>
      <w:proofErr w:type="spellEnd"/>
      <w:r w:rsidR="00B517D1">
        <w:rPr>
          <w:rFonts w:asciiTheme="minorHAnsi" w:hAnsiTheme="minorHAnsi" w:cstheme="minorHAnsi"/>
        </w:rPr>
        <w:tab/>
      </w:r>
      <w:r w:rsidR="00B517D1">
        <w:rPr>
          <w:rFonts w:asciiTheme="minorHAnsi" w:hAnsiTheme="minorHAnsi" w:cstheme="minorHAnsi"/>
        </w:rPr>
        <w:tab/>
      </w:r>
      <w:proofErr w:type="spellStart"/>
      <w:r w:rsidR="00B517D1">
        <w:rPr>
          <w:rFonts w:asciiTheme="minorHAnsi" w:hAnsiTheme="minorHAnsi" w:cstheme="minorHAnsi"/>
        </w:rPr>
        <w:t>Fractievoorzitter</w:t>
      </w:r>
      <w:proofErr w:type="spellEnd"/>
      <w:r w:rsidR="00B517D1">
        <w:rPr>
          <w:rFonts w:asciiTheme="minorHAnsi" w:hAnsiTheme="minorHAnsi" w:cstheme="minorHAnsi"/>
        </w:rPr>
        <w:t xml:space="preserve"> De Lokale Partij</w:t>
      </w:r>
    </w:p>
    <w:sectPr w:rsidR="005C6830" w:rsidRPr="008502C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E6" w:rsidRDefault="00E16EE6" w:rsidP="00B517D1">
      <w:r>
        <w:separator/>
      </w:r>
    </w:p>
  </w:endnote>
  <w:endnote w:type="continuationSeparator" w:id="0">
    <w:p w:rsidR="00E16EE6" w:rsidRDefault="00E16EE6" w:rsidP="00B5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n Regular">
    <w:altName w:val="Arial"/>
    <w:panose1 w:val="00000000000000000000"/>
    <w:charset w:val="C8"/>
    <w:family w:val="modern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E6" w:rsidRDefault="00E16EE6" w:rsidP="00B517D1">
      <w:r>
        <w:separator/>
      </w:r>
    </w:p>
  </w:footnote>
  <w:footnote w:type="continuationSeparator" w:id="0">
    <w:p w:rsidR="00E16EE6" w:rsidRDefault="00E16EE6" w:rsidP="00B51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D1" w:rsidRDefault="00B517D1">
    <w:pPr>
      <w:pStyle w:val="Koptekst"/>
    </w:pPr>
    <w:r>
      <w:rPr>
        <w:rFonts w:ascii="Sun Regular" w:hAnsi="Sun Regular" w:cs="Tahoma"/>
        <w:noProof/>
        <w:szCs w:val="22"/>
      </w:rPr>
      <w:drawing>
        <wp:inline distT="0" distB="0" distL="0" distR="0" wp14:anchorId="70C8B30F" wp14:editId="5E8A2A2D">
          <wp:extent cx="1021195" cy="1162050"/>
          <wp:effectExtent l="0" t="0" r="7620" b="0"/>
          <wp:docPr id="2" name="Afbeelding 2" descr="vvd-logo-groot-in-jpg-for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vd-logo-groot-in-jpg-forma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98" cy="1176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05FF">
      <w:rPr>
        <w:rFonts w:ascii="Arial" w:hAnsi="Arial" w:cs="Arial"/>
        <w:noProof/>
        <w:color w:val="001BA0"/>
        <w:sz w:val="20"/>
        <w:szCs w:val="20"/>
      </w:rPr>
      <w:t xml:space="preserve">            </w:t>
    </w:r>
    <w:r w:rsidR="00C705FF">
      <w:rPr>
        <w:rFonts w:ascii="Arial" w:hAnsi="Arial" w:cs="Arial"/>
        <w:noProof/>
        <w:color w:val="001BA0"/>
        <w:sz w:val="20"/>
        <w:szCs w:val="20"/>
      </w:rPr>
      <w:drawing>
        <wp:inline distT="0" distB="0" distL="0" distR="0" wp14:anchorId="76AECD5F" wp14:editId="1B6C90EC">
          <wp:extent cx="1503078" cy="866775"/>
          <wp:effectExtent l="0" t="0" r="1905" b="0"/>
          <wp:docPr id="6" name="Afbeelding 6" descr=" 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 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69" cy="87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05FF">
      <w:rPr>
        <w:rFonts w:ascii="Arial" w:hAnsi="Arial" w:cs="Arial"/>
        <w:noProof/>
        <w:color w:val="001BA0"/>
        <w:sz w:val="20"/>
        <w:szCs w:val="20"/>
      </w:rPr>
      <w:t xml:space="preserve">                  </w:t>
    </w:r>
    <w:r w:rsidR="00C705FF">
      <w:rPr>
        <w:noProof/>
      </w:rPr>
      <w:drawing>
        <wp:inline distT="0" distB="0" distL="0" distR="0">
          <wp:extent cx="1338421" cy="866654"/>
          <wp:effectExtent l="0" t="0" r="0" b="0"/>
          <wp:docPr id="7" name="Afbeelding 7" descr="cid:8773C56B-9A98-4168-836F-5F4A6E219019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6657541-EABC-4679-99BC-1C64C1136377" descr="cid:8773C56B-9A98-4168-836F-5F4A6E219019@home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92" cy="886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05FF">
      <w:rPr>
        <w:rFonts w:ascii="Arial" w:hAnsi="Arial" w:cs="Arial"/>
        <w:noProof/>
        <w:color w:val="001BA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66D"/>
    <w:multiLevelType w:val="hybridMultilevel"/>
    <w:tmpl w:val="9A926392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">
    <w:nsid w:val="3720094C"/>
    <w:multiLevelType w:val="hybridMultilevel"/>
    <w:tmpl w:val="D3EC7D82"/>
    <w:lvl w:ilvl="0" w:tplc="0413000F">
      <w:start w:val="1"/>
      <w:numFmt w:val="decimal"/>
      <w:lvlText w:val="%1."/>
      <w:lvlJc w:val="left"/>
      <w:pPr>
        <w:tabs>
          <w:tab w:val="num" w:pos="1104"/>
        </w:tabs>
        <w:ind w:left="1104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2">
    <w:nsid w:val="3EAE5C19"/>
    <w:multiLevelType w:val="hybridMultilevel"/>
    <w:tmpl w:val="E30E282E"/>
    <w:lvl w:ilvl="0" w:tplc="028648C4">
      <w:numFmt w:val="bullet"/>
      <w:lvlText w:val="-"/>
      <w:lvlJc w:val="left"/>
      <w:pPr>
        <w:ind w:left="1089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">
    <w:nsid w:val="4EE15701"/>
    <w:multiLevelType w:val="hybridMultilevel"/>
    <w:tmpl w:val="050CD79A"/>
    <w:lvl w:ilvl="0" w:tplc="028648C4">
      <w:numFmt w:val="bullet"/>
      <w:lvlText w:val="-"/>
      <w:lvlJc w:val="left"/>
      <w:pPr>
        <w:ind w:left="1089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B4B98"/>
    <w:multiLevelType w:val="hybridMultilevel"/>
    <w:tmpl w:val="D766DC52"/>
    <w:lvl w:ilvl="0" w:tplc="FF4CBFE2">
      <w:numFmt w:val="bullet"/>
      <w:lvlText w:val="-"/>
      <w:lvlJc w:val="left"/>
      <w:pPr>
        <w:ind w:left="1068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0C52C9E"/>
    <w:multiLevelType w:val="hybridMultilevel"/>
    <w:tmpl w:val="E036FD4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D8"/>
    <w:rsid w:val="00067B56"/>
    <w:rsid w:val="000B4BA6"/>
    <w:rsid w:val="00191AD8"/>
    <w:rsid w:val="00193C78"/>
    <w:rsid w:val="001D4A4D"/>
    <w:rsid w:val="002175DB"/>
    <w:rsid w:val="002665D6"/>
    <w:rsid w:val="002B7AB2"/>
    <w:rsid w:val="002E2962"/>
    <w:rsid w:val="00355999"/>
    <w:rsid w:val="00361BF3"/>
    <w:rsid w:val="00427220"/>
    <w:rsid w:val="00475947"/>
    <w:rsid w:val="00543E3F"/>
    <w:rsid w:val="005C6830"/>
    <w:rsid w:val="005E7A87"/>
    <w:rsid w:val="006864F9"/>
    <w:rsid w:val="006A7CD2"/>
    <w:rsid w:val="00751911"/>
    <w:rsid w:val="00780C7D"/>
    <w:rsid w:val="00783D57"/>
    <w:rsid w:val="007A66B9"/>
    <w:rsid w:val="0084525C"/>
    <w:rsid w:val="008502C8"/>
    <w:rsid w:val="008F114F"/>
    <w:rsid w:val="00911E9E"/>
    <w:rsid w:val="00942BBE"/>
    <w:rsid w:val="00A25A55"/>
    <w:rsid w:val="00A7200B"/>
    <w:rsid w:val="00A85380"/>
    <w:rsid w:val="00B03749"/>
    <w:rsid w:val="00B517D1"/>
    <w:rsid w:val="00B7657B"/>
    <w:rsid w:val="00BB42C5"/>
    <w:rsid w:val="00BE678B"/>
    <w:rsid w:val="00C157AE"/>
    <w:rsid w:val="00C21E6B"/>
    <w:rsid w:val="00C611B0"/>
    <w:rsid w:val="00C705FF"/>
    <w:rsid w:val="00C87AC0"/>
    <w:rsid w:val="00DB22D8"/>
    <w:rsid w:val="00DF5103"/>
    <w:rsid w:val="00E16EE6"/>
    <w:rsid w:val="00F07EA0"/>
    <w:rsid w:val="00F07FC4"/>
    <w:rsid w:val="00F67FF6"/>
    <w:rsid w:val="00FB063C"/>
    <w:rsid w:val="00FE1992"/>
    <w:rsid w:val="00FE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1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91A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1AD8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regelingonderdeeltitel">
    <w:name w:val="regelingonderdeel_titel"/>
    <w:basedOn w:val="Standaardalinea-lettertype"/>
    <w:rsid w:val="006864F9"/>
  </w:style>
  <w:style w:type="paragraph" w:styleId="Normaalweb">
    <w:name w:val="Normal (Web)"/>
    <w:basedOn w:val="Standaard"/>
    <w:uiPriority w:val="99"/>
    <w:semiHidden/>
    <w:unhideWhenUsed/>
    <w:rsid w:val="006864F9"/>
    <w:pPr>
      <w:spacing w:before="100" w:beforeAutospacing="1" w:after="100" w:afterAutospacing="1"/>
    </w:pPr>
  </w:style>
  <w:style w:type="paragraph" w:styleId="Lijstalinea">
    <w:name w:val="List Paragraph"/>
    <w:basedOn w:val="Standaard"/>
    <w:uiPriority w:val="34"/>
    <w:qFormat/>
    <w:rsid w:val="00DB22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517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17D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517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17D1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1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91A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1AD8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regelingonderdeeltitel">
    <w:name w:val="regelingonderdeel_titel"/>
    <w:basedOn w:val="Standaardalinea-lettertype"/>
    <w:rsid w:val="006864F9"/>
  </w:style>
  <w:style w:type="paragraph" w:styleId="Normaalweb">
    <w:name w:val="Normal (Web)"/>
    <w:basedOn w:val="Standaard"/>
    <w:uiPriority w:val="99"/>
    <w:semiHidden/>
    <w:unhideWhenUsed/>
    <w:rsid w:val="006864F9"/>
    <w:pPr>
      <w:spacing w:before="100" w:beforeAutospacing="1" w:after="100" w:afterAutospacing="1"/>
    </w:pPr>
  </w:style>
  <w:style w:type="paragraph" w:styleId="Lijstalinea">
    <w:name w:val="List Paragraph"/>
    <w:basedOn w:val="Standaard"/>
    <w:uiPriority w:val="34"/>
    <w:qFormat/>
    <w:rsid w:val="00DB22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517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17D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517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17D1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bing.com/images/search?view=detailV2&amp;ccid=xsJjVp2l&amp;id=588880CDBC3F53E150750A440F9771C2679A4339&amp;q=logo+D66&amp;simid=608001928335065752&amp;selectedIndex=0" TargetMode="External"/><Relationship Id="rId1" Type="http://schemas.openxmlformats.org/officeDocument/2006/relationships/image" Target="media/image1.jpeg"/><Relationship Id="rId5" Type="http://schemas.openxmlformats.org/officeDocument/2006/relationships/image" Target="cid:8773C56B-9A98-4168-836F-5F4A6E219019@home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RJ</cp:lastModifiedBy>
  <cp:revision>2</cp:revision>
  <dcterms:created xsi:type="dcterms:W3CDTF">2017-03-03T16:13:00Z</dcterms:created>
  <dcterms:modified xsi:type="dcterms:W3CDTF">2017-03-03T16:13:00Z</dcterms:modified>
</cp:coreProperties>
</file>